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4EF" w:rsidRPr="00773D1E" w:rsidRDefault="008A04EF" w:rsidP="008A04EF">
      <w:pPr>
        <w:jc w:val="center"/>
        <w:rPr>
          <w:sz w:val="22"/>
          <w:szCs w:val="22"/>
        </w:rPr>
      </w:pPr>
      <w:r w:rsidRPr="00773D1E">
        <w:rPr>
          <w:noProof/>
          <w:sz w:val="22"/>
          <w:szCs w:val="22"/>
        </w:rPr>
        <w:drawing>
          <wp:inline distT="0" distB="0" distL="0" distR="0" wp14:anchorId="6032A327" wp14:editId="11AA03FC">
            <wp:extent cx="904875" cy="914400"/>
            <wp:effectExtent l="0" t="0" r="9525" b="0"/>
            <wp:docPr id="1" name="Picture 1" descr="city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eal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rsidR="008A04EF" w:rsidRPr="00773D1E" w:rsidRDefault="008A04EF" w:rsidP="008A04EF">
      <w:pPr>
        <w:rPr>
          <w:sz w:val="22"/>
          <w:szCs w:val="22"/>
        </w:rPr>
      </w:pPr>
    </w:p>
    <w:p w:rsidR="008A04EF" w:rsidRPr="00773D1E" w:rsidRDefault="008A04EF" w:rsidP="008A04EF">
      <w:pPr>
        <w:pStyle w:val="Heading1"/>
        <w:rPr>
          <w:sz w:val="22"/>
          <w:szCs w:val="22"/>
        </w:rPr>
      </w:pPr>
      <w:r w:rsidRPr="00773D1E">
        <w:rPr>
          <w:sz w:val="22"/>
          <w:szCs w:val="22"/>
        </w:rPr>
        <w:t>JACKSONVILLE CITY COUNCIL</w:t>
      </w:r>
    </w:p>
    <w:p w:rsidR="008A04EF" w:rsidRPr="00773D1E" w:rsidRDefault="008A04EF" w:rsidP="008A04EF">
      <w:pPr>
        <w:jc w:val="center"/>
        <w:rPr>
          <w:rFonts w:ascii="Arial" w:hAnsi="Arial"/>
          <w:b/>
          <w:sz w:val="22"/>
          <w:szCs w:val="22"/>
        </w:rPr>
      </w:pPr>
      <w:r w:rsidRPr="00773D1E">
        <w:rPr>
          <w:rFonts w:ascii="Arial" w:hAnsi="Arial"/>
          <w:b/>
          <w:sz w:val="22"/>
          <w:szCs w:val="22"/>
        </w:rPr>
        <w:t>RESEARCH DIVISION</w:t>
      </w:r>
    </w:p>
    <w:p w:rsidR="008A04EF" w:rsidRPr="00773D1E" w:rsidRDefault="008A04EF" w:rsidP="008A04EF">
      <w:pPr>
        <w:rPr>
          <w:sz w:val="22"/>
          <w:szCs w:val="22"/>
        </w:rPr>
      </w:pPr>
    </w:p>
    <w:p w:rsidR="008A04EF" w:rsidRPr="00773D1E" w:rsidRDefault="008A04EF" w:rsidP="008A04EF">
      <w:pPr>
        <w:rPr>
          <w:rFonts w:ascii="Arial" w:hAnsi="Arial"/>
          <w:sz w:val="22"/>
          <w:szCs w:val="22"/>
        </w:rPr>
      </w:pPr>
    </w:p>
    <w:p w:rsidR="008A04EF" w:rsidRDefault="00E60812" w:rsidP="00E143E3">
      <w:pPr>
        <w:jc w:val="center"/>
        <w:rPr>
          <w:b/>
          <w:sz w:val="22"/>
          <w:szCs w:val="22"/>
        </w:rPr>
      </w:pPr>
      <w:r>
        <w:rPr>
          <w:b/>
          <w:sz w:val="22"/>
          <w:szCs w:val="22"/>
        </w:rPr>
        <w:t>Task Force</w:t>
      </w:r>
      <w:r w:rsidR="00E143E3" w:rsidRPr="00E143E3">
        <w:rPr>
          <w:b/>
          <w:sz w:val="22"/>
          <w:szCs w:val="22"/>
        </w:rPr>
        <w:t xml:space="preserve"> on Safety and Crime Reduction</w:t>
      </w:r>
    </w:p>
    <w:p w:rsidR="007D5969" w:rsidRDefault="007D5969" w:rsidP="00E143E3">
      <w:pPr>
        <w:jc w:val="center"/>
        <w:rPr>
          <w:b/>
          <w:sz w:val="22"/>
          <w:szCs w:val="22"/>
        </w:rPr>
      </w:pPr>
      <w:r>
        <w:rPr>
          <w:b/>
          <w:sz w:val="22"/>
          <w:szCs w:val="22"/>
        </w:rPr>
        <w:t>Meeting Minutes</w:t>
      </w:r>
    </w:p>
    <w:p w:rsidR="007D5969" w:rsidRPr="00773D1E" w:rsidRDefault="007D5969" w:rsidP="00E143E3">
      <w:pPr>
        <w:jc w:val="center"/>
        <w:rPr>
          <w:b/>
          <w:sz w:val="22"/>
          <w:szCs w:val="22"/>
        </w:rPr>
      </w:pPr>
    </w:p>
    <w:p w:rsidR="008A04EF" w:rsidRPr="00773D1E" w:rsidRDefault="005B4298" w:rsidP="008A04EF">
      <w:pPr>
        <w:jc w:val="center"/>
        <w:rPr>
          <w:b/>
          <w:sz w:val="22"/>
          <w:szCs w:val="22"/>
        </w:rPr>
      </w:pPr>
      <w:r>
        <w:rPr>
          <w:b/>
          <w:sz w:val="22"/>
          <w:szCs w:val="22"/>
        </w:rPr>
        <w:t>March</w:t>
      </w:r>
      <w:r w:rsidR="008B5EAA">
        <w:rPr>
          <w:b/>
          <w:sz w:val="22"/>
          <w:szCs w:val="22"/>
        </w:rPr>
        <w:t xml:space="preserve"> 8</w:t>
      </w:r>
      <w:r w:rsidR="003A4F50">
        <w:rPr>
          <w:b/>
          <w:sz w:val="22"/>
          <w:szCs w:val="22"/>
        </w:rPr>
        <w:t>, 2019</w:t>
      </w:r>
    </w:p>
    <w:p w:rsidR="008A04EF" w:rsidRPr="00773D1E" w:rsidRDefault="003A4F50" w:rsidP="008A04EF">
      <w:pPr>
        <w:jc w:val="center"/>
        <w:rPr>
          <w:b/>
          <w:sz w:val="22"/>
          <w:szCs w:val="22"/>
        </w:rPr>
      </w:pPr>
      <w:r>
        <w:rPr>
          <w:b/>
          <w:sz w:val="22"/>
          <w:szCs w:val="22"/>
        </w:rPr>
        <w:t>9</w:t>
      </w:r>
      <w:r w:rsidR="00250A3A">
        <w:rPr>
          <w:b/>
          <w:sz w:val="22"/>
          <w:szCs w:val="22"/>
        </w:rPr>
        <w:t>:00 am</w:t>
      </w:r>
    </w:p>
    <w:p w:rsidR="008A04EF" w:rsidRPr="00773D1E" w:rsidRDefault="008A04EF" w:rsidP="008A04EF">
      <w:pPr>
        <w:jc w:val="center"/>
        <w:rPr>
          <w:b/>
          <w:sz w:val="22"/>
          <w:szCs w:val="22"/>
        </w:rPr>
      </w:pPr>
    </w:p>
    <w:p w:rsidR="008A04EF" w:rsidRPr="00773D1E" w:rsidRDefault="003A4F50" w:rsidP="008A04EF">
      <w:pPr>
        <w:jc w:val="center"/>
        <w:rPr>
          <w:b/>
          <w:sz w:val="22"/>
          <w:szCs w:val="22"/>
        </w:rPr>
      </w:pPr>
      <w:r>
        <w:rPr>
          <w:b/>
          <w:sz w:val="22"/>
          <w:szCs w:val="22"/>
        </w:rPr>
        <w:t>Council Chambers</w:t>
      </w:r>
    </w:p>
    <w:p w:rsidR="008A04EF" w:rsidRPr="00773D1E" w:rsidRDefault="008A04EF" w:rsidP="008A04EF">
      <w:pPr>
        <w:jc w:val="center"/>
        <w:rPr>
          <w:b/>
          <w:sz w:val="22"/>
          <w:szCs w:val="22"/>
        </w:rPr>
      </w:pPr>
      <w:r w:rsidRPr="00773D1E">
        <w:rPr>
          <w:b/>
          <w:sz w:val="22"/>
          <w:szCs w:val="22"/>
        </w:rPr>
        <w:t>F</w:t>
      </w:r>
      <w:r w:rsidR="00250A3A">
        <w:rPr>
          <w:b/>
          <w:sz w:val="22"/>
          <w:szCs w:val="22"/>
        </w:rPr>
        <w:t>irst</w:t>
      </w:r>
      <w:r w:rsidRPr="00773D1E">
        <w:rPr>
          <w:b/>
          <w:sz w:val="22"/>
          <w:szCs w:val="22"/>
        </w:rPr>
        <w:t xml:space="preserve"> Floor, City Hall</w:t>
      </w:r>
    </w:p>
    <w:p w:rsidR="008A04EF" w:rsidRPr="00773D1E" w:rsidRDefault="008A04EF" w:rsidP="008A04EF">
      <w:pPr>
        <w:jc w:val="center"/>
        <w:rPr>
          <w:b/>
          <w:sz w:val="22"/>
          <w:szCs w:val="22"/>
        </w:rPr>
      </w:pPr>
      <w:r w:rsidRPr="00773D1E">
        <w:rPr>
          <w:b/>
          <w:sz w:val="22"/>
          <w:szCs w:val="22"/>
        </w:rPr>
        <w:t>117 W. Duval Street</w:t>
      </w:r>
    </w:p>
    <w:p w:rsidR="00ED2E61" w:rsidRPr="00773D1E" w:rsidRDefault="00ED2E61">
      <w:pPr>
        <w:rPr>
          <w:sz w:val="22"/>
          <w:szCs w:val="22"/>
        </w:rPr>
      </w:pPr>
    </w:p>
    <w:p w:rsidR="00773D1E" w:rsidRPr="00773D1E" w:rsidRDefault="00773D1E">
      <w:pPr>
        <w:rPr>
          <w:sz w:val="22"/>
          <w:szCs w:val="22"/>
        </w:rPr>
      </w:pPr>
    </w:p>
    <w:p w:rsidR="00773D1E" w:rsidRPr="00773D1E" w:rsidRDefault="00773D1E">
      <w:pPr>
        <w:rPr>
          <w:sz w:val="22"/>
          <w:szCs w:val="22"/>
        </w:rPr>
      </w:pPr>
      <w:r w:rsidRPr="00773D1E">
        <w:rPr>
          <w:b/>
          <w:sz w:val="22"/>
          <w:szCs w:val="22"/>
        </w:rPr>
        <w:t>Topic:</w:t>
      </w:r>
      <w:r>
        <w:rPr>
          <w:b/>
          <w:sz w:val="22"/>
          <w:szCs w:val="22"/>
        </w:rPr>
        <w:t xml:space="preserve"> </w:t>
      </w:r>
      <w:r w:rsidR="00E60812">
        <w:rPr>
          <w:sz w:val="22"/>
          <w:szCs w:val="22"/>
        </w:rPr>
        <w:t>Task Force</w:t>
      </w:r>
      <w:r>
        <w:rPr>
          <w:sz w:val="22"/>
          <w:szCs w:val="22"/>
        </w:rPr>
        <w:t xml:space="preserve"> on Safety and Crime Reduction</w:t>
      </w:r>
    </w:p>
    <w:p w:rsidR="00773D1E" w:rsidRPr="00773D1E" w:rsidRDefault="00773D1E">
      <w:pPr>
        <w:rPr>
          <w:b/>
          <w:sz w:val="22"/>
          <w:szCs w:val="22"/>
        </w:rPr>
      </w:pPr>
    </w:p>
    <w:p w:rsidR="00773D1E" w:rsidRDefault="00773D1E" w:rsidP="00773D1E">
      <w:pPr>
        <w:rPr>
          <w:b/>
          <w:sz w:val="22"/>
          <w:szCs w:val="22"/>
        </w:rPr>
      </w:pPr>
      <w:r w:rsidRPr="00773D1E">
        <w:rPr>
          <w:b/>
          <w:sz w:val="22"/>
          <w:szCs w:val="22"/>
        </w:rPr>
        <w:t>Attendance:</w:t>
      </w:r>
      <w:r>
        <w:rPr>
          <w:b/>
          <w:sz w:val="22"/>
          <w:szCs w:val="22"/>
        </w:rPr>
        <w:t xml:space="preserve"> </w:t>
      </w:r>
      <w:r w:rsidR="00EF22C8">
        <w:rPr>
          <w:sz w:val="22"/>
          <w:szCs w:val="22"/>
        </w:rPr>
        <w:t xml:space="preserve">Council </w:t>
      </w:r>
      <w:r w:rsidR="008B5EAA">
        <w:rPr>
          <w:sz w:val="22"/>
          <w:szCs w:val="22"/>
        </w:rPr>
        <w:t>Members Newby</w:t>
      </w:r>
      <w:bookmarkStart w:id="0" w:name="_GoBack"/>
      <w:bookmarkEnd w:id="0"/>
      <w:r w:rsidR="008B5EAA">
        <w:rPr>
          <w:sz w:val="22"/>
          <w:szCs w:val="22"/>
        </w:rPr>
        <w:t xml:space="preserve"> </w:t>
      </w:r>
      <w:r w:rsidR="00EF22C8">
        <w:rPr>
          <w:sz w:val="22"/>
          <w:szCs w:val="22"/>
        </w:rPr>
        <w:t>and Love</w:t>
      </w:r>
      <w:r w:rsidR="005B4298">
        <w:rPr>
          <w:sz w:val="22"/>
          <w:szCs w:val="22"/>
        </w:rPr>
        <w:t>; Colleen Hampsey – Council Research; Jessica Smith, Melanie Wilkes and Carol Owens – Legislative Services</w:t>
      </w:r>
    </w:p>
    <w:p w:rsidR="00EF22C8" w:rsidRPr="00773D1E" w:rsidRDefault="00EF22C8" w:rsidP="00773D1E">
      <w:pPr>
        <w:rPr>
          <w:sz w:val="22"/>
          <w:szCs w:val="22"/>
        </w:rPr>
      </w:pPr>
    </w:p>
    <w:p w:rsidR="00773D1E" w:rsidRDefault="00EF22C8">
      <w:pPr>
        <w:rPr>
          <w:sz w:val="22"/>
          <w:szCs w:val="22"/>
        </w:rPr>
      </w:pPr>
      <w:r w:rsidRPr="00773D1E">
        <w:rPr>
          <w:sz w:val="22"/>
          <w:szCs w:val="22"/>
        </w:rPr>
        <w:t xml:space="preserve">For all </w:t>
      </w:r>
      <w:r w:rsidR="00E60812">
        <w:rPr>
          <w:sz w:val="22"/>
          <w:szCs w:val="22"/>
        </w:rPr>
        <w:t>Task Force</w:t>
      </w:r>
      <w:r>
        <w:rPr>
          <w:sz w:val="22"/>
          <w:szCs w:val="22"/>
        </w:rPr>
        <w:t xml:space="preserve"> Members and other </w:t>
      </w:r>
      <w:r w:rsidRPr="00773D1E">
        <w:rPr>
          <w:sz w:val="22"/>
          <w:szCs w:val="22"/>
        </w:rPr>
        <w:t>attendees please see the sign in sheet</w:t>
      </w:r>
    </w:p>
    <w:p w:rsidR="00EF22C8" w:rsidRPr="00773D1E" w:rsidRDefault="00EF22C8">
      <w:pPr>
        <w:rPr>
          <w:b/>
          <w:sz w:val="22"/>
          <w:szCs w:val="22"/>
        </w:rPr>
      </w:pPr>
    </w:p>
    <w:p w:rsidR="00773D1E" w:rsidRPr="00773D1E" w:rsidRDefault="00773D1E">
      <w:pPr>
        <w:rPr>
          <w:sz w:val="22"/>
          <w:szCs w:val="22"/>
        </w:rPr>
      </w:pPr>
      <w:r w:rsidRPr="00773D1E">
        <w:rPr>
          <w:b/>
          <w:sz w:val="22"/>
          <w:szCs w:val="22"/>
        </w:rPr>
        <w:t>Meeting Convened:</w:t>
      </w:r>
      <w:r>
        <w:rPr>
          <w:b/>
          <w:sz w:val="22"/>
          <w:szCs w:val="22"/>
        </w:rPr>
        <w:t xml:space="preserve"> </w:t>
      </w:r>
      <w:r w:rsidR="005B4298">
        <w:rPr>
          <w:sz w:val="22"/>
          <w:szCs w:val="22"/>
        </w:rPr>
        <w:t>9:01</w:t>
      </w:r>
      <w:r w:rsidR="003A4F50">
        <w:rPr>
          <w:sz w:val="22"/>
          <w:szCs w:val="22"/>
        </w:rPr>
        <w:t xml:space="preserve"> am</w:t>
      </w:r>
    </w:p>
    <w:p w:rsidR="00773D1E" w:rsidRDefault="00773D1E">
      <w:pPr>
        <w:rPr>
          <w:b/>
          <w:sz w:val="22"/>
          <w:szCs w:val="22"/>
        </w:rPr>
      </w:pPr>
    </w:p>
    <w:p w:rsidR="00B91F70" w:rsidRDefault="00EF22C8" w:rsidP="005B4298">
      <w:pPr>
        <w:rPr>
          <w:sz w:val="22"/>
          <w:szCs w:val="22"/>
        </w:rPr>
      </w:pPr>
      <w:r w:rsidRPr="00EF22C8">
        <w:rPr>
          <w:sz w:val="22"/>
          <w:szCs w:val="22"/>
        </w:rPr>
        <w:t xml:space="preserve">This was the </w:t>
      </w:r>
      <w:r w:rsidR="00470427">
        <w:rPr>
          <w:sz w:val="22"/>
          <w:szCs w:val="22"/>
        </w:rPr>
        <w:t xml:space="preserve">third </w:t>
      </w:r>
      <w:r w:rsidRPr="00EF22C8">
        <w:rPr>
          <w:sz w:val="22"/>
          <w:szCs w:val="22"/>
        </w:rPr>
        <w:t>meeting for the</w:t>
      </w:r>
      <w:r>
        <w:rPr>
          <w:sz w:val="22"/>
          <w:szCs w:val="22"/>
        </w:rPr>
        <w:t xml:space="preserve"> </w:t>
      </w:r>
      <w:r w:rsidR="00E60812">
        <w:rPr>
          <w:sz w:val="22"/>
          <w:szCs w:val="22"/>
        </w:rPr>
        <w:t>Task Force</w:t>
      </w:r>
      <w:r w:rsidRPr="00EF22C8">
        <w:rPr>
          <w:sz w:val="22"/>
          <w:szCs w:val="22"/>
        </w:rPr>
        <w:t xml:space="preserve"> on Safety and Crime Reduction</w:t>
      </w:r>
      <w:r>
        <w:rPr>
          <w:sz w:val="22"/>
          <w:szCs w:val="22"/>
        </w:rPr>
        <w:t xml:space="preserve">. </w:t>
      </w:r>
      <w:r w:rsidR="009B7999">
        <w:rPr>
          <w:sz w:val="22"/>
          <w:szCs w:val="22"/>
        </w:rPr>
        <w:t xml:space="preserve">The </w:t>
      </w:r>
      <w:r w:rsidR="00E60812">
        <w:rPr>
          <w:sz w:val="22"/>
          <w:szCs w:val="22"/>
        </w:rPr>
        <w:t>Task Force</w:t>
      </w:r>
      <w:r>
        <w:rPr>
          <w:sz w:val="22"/>
          <w:szCs w:val="22"/>
        </w:rPr>
        <w:t xml:space="preserve"> Chair, Pastor Mark Griffin</w:t>
      </w:r>
      <w:r w:rsidR="009B7999">
        <w:rPr>
          <w:sz w:val="22"/>
          <w:szCs w:val="22"/>
        </w:rPr>
        <w:t>,</w:t>
      </w:r>
      <w:r>
        <w:rPr>
          <w:sz w:val="22"/>
          <w:szCs w:val="22"/>
        </w:rPr>
        <w:t xml:space="preserve"> called the meeting to order and </w:t>
      </w:r>
      <w:r w:rsidR="00203562">
        <w:rPr>
          <w:sz w:val="22"/>
          <w:szCs w:val="22"/>
        </w:rPr>
        <w:t xml:space="preserve">welcomed the group. </w:t>
      </w:r>
      <w:r w:rsidR="00470427">
        <w:rPr>
          <w:sz w:val="22"/>
          <w:szCs w:val="22"/>
        </w:rPr>
        <w:t xml:space="preserve">Kirby Oberdorfer, Deputy Director of the </w:t>
      </w:r>
      <w:r w:rsidR="00470427" w:rsidRPr="00470427">
        <w:rPr>
          <w:sz w:val="22"/>
          <w:szCs w:val="22"/>
        </w:rPr>
        <w:t>Office of Ethics, Compliance and Oversight</w:t>
      </w:r>
      <w:r w:rsidR="00470427">
        <w:rPr>
          <w:sz w:val="22"/>
          <w:szCs w:val="22"/>
        </w:rPr>
        <w:t xml:space="preserve">, was in attendance to speak about some Sunshine Law related questions. </w:t>
      </w:r>
      <w:r w:rsidR="001621F9">
        <w:rPr>
          <w:sz w:val="22"/>
          <w:szCs w:val="22"/>
        </w:rPr>
        <w:t>Ms. Oberdorfer said that</w:t>
      </w:r>
      <w:r w:rsidR="00777025">
        <w:rPr>
          <w:sz w:val="22"/>
          <w:szCs w:val="22"/>
        </w:rPr>
        <w:t>:</w:t>
      </w:r>
      <w:r w:rsidR="001621F9">
        <w:rPr>
          <w:sz w:val="22"/>
          <w:szCs w:val="22"/>
        </w:rPr>
        <w:t xml:space="preserve"> Task Force members are permitted to speak with subject matter experts outside of a noticed meeting, as long as only one Task Force member is in attendance</w:t>
      </w:r>
      <w:r w:rsidR="006E352C">
        <w:rPr>
          <w:sz w:val="22"/>
          <w:szCs w:val="22"/>
        </w:rPr>
        <w:t>;</w:t>
      </w:r>
      <w:r w:rsidR="001621F9">
        <w:rPr>
          <w:sz w:val="22"/>
          <w:szCs w:val="22"/>
        </w:rPr>
        <w:t xml:space="preserve"> documents created by members pertaining to </w:t>
      </w:r>
      <w:r w:rsidR="001621F9">
        <w:rPr>
          <w:sz w:val="22"/>
          <w:szCs w:val="22"/>
        </w:rPr>
        <w:t>Task Force</w:t>
      </w:r>
      <w:r w:rsidR="001621F9">
        <w:rPr>
          <w:sz w:val="22"/>
          <w:szCs w:val="22"/>
        </w:rPr>
        <w:t xml:space="preserve"> matters should not be deleted but </w:t>
      </w:r>
      <w:r w:rsidR="006E352C">
        <w:rPr>
          <w:sz w:val="22"/>
          <w:szCs w:val="22"/>
        </w:rPr>
        <w:t xml:space="preserve">instead </w:t>
      </w:r>
      <w:r w:rsidR="001621F9">
        <w:rPr>
          <w:sz w:val="22"/>
          <w:szCs w:val="22"/>
        </w:rPr>
        <w:t xml:space="preserve">should be preserved as public records; </w:t>
      </w:r>
      <w:r w:rsidR="00777025">
        <w:rPr>
          <w:sz w:val="22"/>
          <w:szCs w:val="22"/>
        </w:rPr>
        <w:t xml:space="preserve">meetings held outside of City Hall are permissible if there is public access, </w:t>
      </w:r>
      <w:r w:rsidR="006E352C">
        <w:rPr>
          <w:sz w:val="22"/>
          <w:szCs w:val="22"/>
        </w:rPr>
        <w:t xml:space="preserve">appropriate </w:t>
      </w:r>
      <w:r w:rsidR="00777025">
        <w:rPr>
          <w:sz w:val="22"/>
          <w:szCs w:val="22"/>
        </w:rPr>
        <w:t xml:space="preserve">notice and minutes taken. Ms. Oberdorfer also said that if subcommittees hold noticed meetings </w:t>
      </w:r>
      <w:r w:rsidR="006E352C">
        <w:rPr>
          <w:sz w:val="22"/>
          <w:szCs w:val="22"/>
        </w:rPr>
        <w:t>in conjunction with one another</w:t>
      </w:r>
      <w:r w:rsidR="00777025">
        <w:rPr>
          <w:sz w:val="22"/>
          <w:szCs w:val="22"/>
        </w:rPr>
        <w:t>, both</w:t>
      </w:r>
      <w:r w:rsidR="006E352C">
        <w:rPr>
          <w:sz w:val="22"/>
          <w:szCs w:val="22"/>
        </w:rPr>
        <w:t xml:space="preserve"> membership lists</w:t>
      </w:r>
      <w:r w:rsidR="00777025">
        <w:rPr>
          <w:sz w:val="22"/>
          <w:szCs w:val="22"/>
        </w:rPr>
        <w:t xml:space="preserve"> should be </w:t>
      </w:r>
      <w:r w:rsidR="006E352C">
        <w:rPr>
          <w:sz w:val="22"/>
          <w:szCs w:val="22"/>
        </w:rPr>
        <w:t>included</w:t>
      </w:r>
      <w:r w:rsidR="00777025">
        <w:rPr>
          <w:sz w:val="22"/>
          <w:szCs w:val="22"/>
        </w:rPr>
        <w:t xml:space="preserve"> on the meeting notice.</w:t>
      </w:r>
    </w:p>
    <w:p w:rsidR="00777025" w:rsidRDefault="00777025" w:rsidP="005B4298">
      <w:pPr>
        <w:rPr>
          <w:sz w:val="22"/>
          <w:szCs w:val="22"/>
        </w:rPr>
      </w:pPr>
    </w:p>
    <w:p w:rsidR="00777025" w:rsidRDefault="00777025" w:rsidP="005B4298">
      <w:pPr>
        <w:rPr>
          <w:sz w:val="22"/>
          <w:szCs w:val="22"/>
        </w:rPr>
      </w:pPr>
      <w:r>
        <w:rPr>
          <w:sz w:val="22"/>
          <w:szCs w:val="22"/>
        </w:rPr>
        <w:t xml:space="preserve">Each subcommittee chair presented updates to the full Task Force. </w:t>
      </w:r>
    </w:p>
    <w:p w:rsidR="001621F9" w:rsidRDefault="001621F9" w:rsidP="005B4298">
      <w:pPr>
        <w:rPr>
          <w:sz w:val="22"/>
          <w:szCs w:val="22"/>
        </w:rPr>
      </w:pPr>
    </w:p>
    <w:p w:rsidR="001621F9" w:rsidRPr="00D64407" w:rsidRDefault="001621F9" w:rsidP="00D64407">
      <w:pPr>
        <w:numPr>
          <w:ilvl w:val="0"/>
          <w:numId w:val="2"/>
        </w:numPr>
        <w:rPr>
          <w:sz w:val="22"/>
          <w:szCs w:val="22"/>
        </w:rPr>
      </w:pPr>
      <w:r w:rsidRPr="00D64407">
        <w:rPr>
          <w:sz w:val="22"/>
          <w:szCs w:val="22"/>
        </w:rPr>
        <w:t xml:space="preserve">Workforce training- Chair Tom Geismar </w:t>
      </w:r>
      <w:r w:rsidR="00777025" w:rsidRPr="00D64407">
        <w:rPr>
          <w:sz w:val="22"/>
          <w:szCs w:val="22"/>
        </w:rPr>
        <w:t>was excused and Ceil Schellenberg spoke in his place.</w:t>
      </w:r>
      <w:r w:rsidR="00D64407" w:rsidRPr="00D64407">
        <w:rPr>
          <w:sz w:val="22"/>
          <w:szCs w:val="22"/>
        </w:rPr>
        <w:t xml:space="preserve"> The subcommittee </w:t>
      </w:r>
      <w:r w:rsidR="006E352C">
        <w:rPr>
          <w:sz w:val="22"/>
          <w:szCs w:val="22"/>
        </w:rPr>
        <w:t xml:space="preserve">met twice and </w:t>
      </w:r>
      <w:r w:rsidR="00D64407" w:rsidRPr="00D64407">
        <w:rPr>
          <w:sz w:val="22"/>
          <w:szCs w:val="22"/>
        </w:rPr>
        <w:t>agreed</w:t>
      </w:r>
      <w:r w:rsidR="00D64407">
        <w:rPr>
          <w:sz w:val="22"/>
          <w:szCs w:val="22"/>
        </w:rPr>
        <w:t xml:space="preserve"> that the vison for the subcommittee should be to </w:t>
      </w:r>
      <w:r w:rsidR="00D64407" w:rsidRPr="00D64407">
        <w:rPr>
          <w:sz w:val="22"/>
          <w:szCs w:val="22"/>
        </w:rPr>
        <w:t>envision a workforce training ecosystem which leads to employment accessible by and available to all Jacksonville residents and provides a living wage for all families</w:t>
      </w:r>
      <w:r w:rsidR="00D64407">
        <w:rPr>
          <w:sz w:val="22"/>
          <w:szCs w:val="22"/>
        </w:rPr>
        <w:t>. The group will work to ensure</w:t>
      </w:r>
      <w:r w:rsidR="00D64407" w:rsidRPr="00D64407">
        <w:rPr>
          <w:sz w:val="22"/>
          <w:szCs w:val="22"/>
        </w:rPr>
        <w:t xml:space="preserve"> access to workforce</w:t>
      </w:r>
      <w:r w:rsidR="00D64407">
        <w:rPr>
          <w:sz w:val="22"/>
          <w:szCs w:val="22"/>
        </w:rPr>
        <w:t xml:space="preserve"> training and employment as well as </w:t>
      </w:r>
      <w:r w:rsidR="00D64407" w:rsidRPr="00D64407">
        <w:rPr>
          <w:sz w:val="22"/>
          <w:szCs w:val="22"/>
        </w:rPr>
        <w:t>defining barriers to employment</w:t>
      </w:r>
      <w:r w:rsidR="00D64407">
        <w:rPr>
          <w:sz w:val="22"/>
          <w:szCs w:val="22"/>
        </w:rPr>
        <w:t xml:space="preserve"> for youth and adults.</w:t>
      </w:r>
    </w:p>
    <w:p w:rsidR="001621F9" w:rsidRPr="001621F9" w:rsidRDefault="001621F9" w:rsidP="001621F9">
      <w:pPr>
        <w:numPr>
          <w:ilvl w:val="0"/>
          <w:numId w:val="2"/>
        </w:numPr>
        <w:rPr>
          <w:sz w:val="22"/>
          <w:szCs w:val="22"/>
        </w:rPr>
      </w:pPr>
      <w:r w:rsidRPr="001621F9">
        <w:rPr>
          <w:sz w:val="22"/>
          <w:szCs w:val="22"/>
        </w:rPr>
        <w:t xml:space="preserve">Community engagement- </w:t>
      </w:r>
      <w:r w:rsidR="004B05DB">
        <w:rPr>
          <w:sz w:val="22"/>
          <w:szCs w:val="22"/>
        </w:rPr>
        <w:t>has</w:t>
      </w:r>
      <w:r w:rsidR="00777025">
        <w:rPr>
          <w:sz w:val="22"/>
          <w:szCs w:val="22"/>
        </w:rPr>
        <w:t xml:space="preserve"> not met yet.</w:t>
      </w:r>
    </w:p>
    <w:p w:rsidR="001621F9" w:rsidRPr="001621F9" w:rsidRDefault="001621F9" w:rsidP="00896F0B">
      <w:pPr>
        <w:numPr>
          <w:ilvl w:val="0"/>
          <w:numId w:val="2"/>
        </w:numPr>
        <w:rPr>
          <w:sz w:val="22"/>
          <w:szCs w:val="22"/>
        </w:rPr>
      </w:pPr>
      <w:r w:rsidRPr="001621F9">
        <w:rPr>
          <w:sz w:val="22"/>
          <w:szCs w:val="22"/>
        </w:rPr>
        <w:lastRenderedPageBreak/>
        <w:t xml:space="preserve">Mentoring- Chair  </w:t>
      </w:r>
      <w:r w:rsidR="0060241F">
        <w:rPr>
          <w:sz w:val="22"/>
          <w:szCs w:val="22"/>
        </w:rPr>
        <w:t xml:space="preserve">Dr. </w:t>
      </w:r>
      <w:r w:rsidRPr="001621F9">
        <w:rPr>
          <w:sz w:val="22"/>
          <w:szCs w:val="22"/>
        </w:rPr>
        <w:t>Sabrina Edwards</w:t>
      </w:r>
      <w:r w:rsidR="0060241F">
        <w:rPr>
          <w:sz w:val="22"/>
          <w:szCs w:val="22"/>
        </w:rPr>
        <w:t xml:space="preserve"> spoke about the subcommittee’s meeting</w:t>
      </w:r>
      <w:r w:rsidR="0060241F" w:rsidRPr="0060241F">
        <w:rPr>
          <w:rFonts w:eastAsiaTheme="minorHAnsi"/>
          <w:sz w:val="22"/>
          <w:szCs w:val="22"/>
        </w:rPr>
        <w:t xml:space="preserve"> </w:t>
      </w:r>
      <w:r w:rsidR="0060241F">
        <w:rPr>
          <w:rFonts w:eastAsiaTheme="minorHAnsi"/>
          <w:sz w:val="22"/>
          <w:szCs w:val="22"/>
        </w:rPr>
        <w:t xml:space="preserve">and how the mission </w:t>
      </w:r>
      <w:r w:rsidR="0060241F" w:rsidRPr="0060241F">
        <w:rPr>
          <w:sz w:val="22"/>
          <w:szCs w:val="22"/>
        </w:rPr>
        <w:t>will center on inventorying existing programs to assess what exists and what works and what doesn’t. It was suggested that there may be a need for an umbrella concept</w:t>
      </w:r>
      <w:r w:rsidR="0060241F">
        <w:rPr>
          <w:sz w:val="22"/>
          <w:szCs w:val="22"/>
        </w:rPr>
        <w:t xml:space="preserve"> (perhaps with a czar-type leadership role)</w:t>
      </w:r>
      <w:r w:rsidR="0060241F" w:rsidRPr="0060241F">
        <w:rPr>
          <w:sz w:val="22"/>
          <w:szCs w:val="22"/>
        </w:rPr>
        <w:t xml:space="preserve"> for a city-wide mentoring program which would include all of the relevant service providers in collaboration.</w:t>
      </w:r>
      <w:r w:rsidR="00896F0B">
        <w:rPr>
          <w:sz w:val="22"/>
          <w:szCs w:val="22"/>
        </w:rPr>
        <w:t xml:space="preserve"> The mentoring subcommittee goals are to</w:t>
      </w:r>
      <w:r w:rsidR="006D724C">
        <w:rPr>
          <w:sz w:val="22"/>
          <w:szCs w:val="22"/>
        </w:rPr>
        <w:t xml:space="preserve"> </w:t>
      </w:r>
      <w:r w:rsidR="00896F0B" w:rsidRPr="00896F0B">
        <w:rPr>
          <w:sz w:val="22"/>
          <w:szCs w:val="22"/>
        </w:rPr>
        <w:t xml:space="preserve">implement mentoring for </w:t>
      </w:r>
      <w:r w:rsidR="00896F0B">
        <w:rPr>
          <w:sz w:val="22"/>
          <w:szCs w:val="22"/>
        </w:rPr>
        <w:t>10,000 children in Jacksonville;</w:t>
      </w:r>
      <w:r w:rsidR="00896F0B" w:rsidRPr="00896F0B">
        <w:rPr>
          <w:sz w:val="22"/>
          <w:szCs w:val="22"/>
        </w:rPr>
        <w:t xml:space="preserve"> screen, rec</w:t>
      </w:r>
      <w:r w:rsidR="00896F0B">
        <w:rPr>
          <w:sz w:val="22"/>
          <w:szCs w:val="22"/>
        </w:rPr>
        <w:t>ruit and train 1000 new mentors;</w:t>
      </w:r>
      <w:r w:rsidR="00896F0B" w:rsidRPr="00896F0B">
        <w:rPr>
          <w:sz w:val="22"/>
          <w:szCs w:val="22"/>
        </w:rPr>
        <w:t xml:space="preserve"> create partnerships wi</w:t>
      </w:r>
      <w:r w:rsidR="00896F0B">
        <w:rPr>
          <w:sz w:val="22"/>
          <w:szCs w:val="22"/>
        </w:rPr>
        <w:t>th businesses and service clubs;</w:t>
      </w:r>
      <w:r w:rsidR="00896F0B" w:rsidRPr="00896F0B">
        <w:rPr>
          <w:sz w:val="22"/>
          <w:szCs w:val="22"/>
        </w:rPr>
        <w:t xml:space="preserve"> create specialized mentoring </w:t>
      </w:r>
      <w:r w:rsidR="00896F0B">
        <w:rPr>
          <w:sz w:val="22"/>
          <w:szCs w:val="22"/>
        </w:rPr>
        <w:t>programs for juvenile offenders; and identify funding sources for</w:t>
      </w:r>
      <w:r w:rsidR="00896F0B" w:rsidRPr="00896F0B">
        <w:rPr>
          <w:sz w:val="22"/>
          <w:szCs w:val="22"/>
        </w:rPr>
        <w:t xml:space="preserve"> program permanency</w:t>
      </w:r>
      <w:r w:rsidR="00896F0B">
        <w:rPr>
          <w:sz w:val="22"/>
          <w:szCs w:val="22"/>
        </w:rPr>
        <w:t>.</w:t>
      </w:r>
      <w:r w:rsidR="00896F0B" w:rsidRPr="00896F0B">
        <w:rPr>
          <w:sz w:val="22"/>
          <w:szCs w:val="22"/>
        </w:rPr>
        <w:t xml:space="preserve"> </w:t>
      </w:r>
      <w:r w:rsidR="00896F0B">
        <w:rPr>
          <w:sz w:val="22"/>
          <w:szCs w:val="22"/>
        </w:rPr>
        <w:t>Joe Peppers, CEO of the Kids Hope Alliance, mentioned that KHA allocated $2.1 million this year for mentoring</w:t>
      </w:r>
      <w:r w:rsidR="006E352C">
        <w:rPr>
          <w:sz w:val="22"/>
          <w:szCs w:val="22"/>
        </w:rPr>
        <w:t xml:space="preserve"> programs</w:t>
      </w:r>
      <w:r w:rsidR="00B3714C">
        <w:rPr>
          <w:sz w:val="22"/>
          <w:szCs w:val="22"/>
        </w:rPr>
        <w:t>.</w:t>
      </w:r>
    </w:p>
    <w:p w:rsidR="001621F9" w:rsidRPr="001621F9" w:rsidRDefault="001621F9" w:rsidP="001621F9">
      <w:pPr>
        <w:numPr>
          <w:ilvl w:val="0"/>
          <w:numId w:val="2"/>
        </w:numPr>
        <w:rPr>
          <w:sz w:val="22"/>
          <w:szCs w:val="22"/>
        </w:rPr>
      </w:pPr>
      <w:r w:rsidRPr="001621F9">
        <w:rPr>
          <w:sz w:val="22"/>
          <w:szCs w:val="22"/>
        </w:rPr>
        <w:t xml:space="preserve">Business partnerships- </w:t>
      </w:r>
      <w:r w:rsidR="004B05DB">
        <w:rPr>
          <w:sz w:val="22"/>
          <w:szCs w:val="22"/>
        </w:rPr>
        <w:t>has</w:t>
      </w:r>
      <w:r w:rsidR="00777025">
        <w:rPr>
          <w:sz w:val="22"/>
          <w:szCs w:val="22"/>
        </w:rPr>
        <w:t xml:space="preserve"> not met yet.</w:t>
      </w:r>
    </w:p>
    <w:p w:rsidR="001621F9" w:rsidRPr="001621F9" w:rsidRDefault="001621F9" w:rsidP="001621F9">
      <w:pPr>
        <w:numPr>
          <w:ilvl w:val="0"/>
          <w:numId w:val="2"/>
        </w:numPr>
        <w:rPr>
          <w:sz w:val="22"/>
          <w:szCs w:val="22"/>
        </w:rPr>
      </w:pPr>
      <w:r w:rsidRPr="001621F9">
        <w:rPr>
          <w:sz w:val="22"/>
          <w:szCs w:val="22"/>
        </w:rPr>
        <w:t xml:space="preserve">Education and </w:t>
      </w:r>
      <w:r w:rsidR="00E8088A" w:rsidRPr="001621F9">
        <w:rPr>
          <w:sz w:val="22"/>
          <w:szCs w:val="22"/>
        </w:rPr>
        <w:t>youth development</w:t>
      </w:r>
      <w:r w:rsidRPr="001621F9">
        <w:rPr>
          <w:sz w:val="22"/>
          <w:szCs w:val="22"/>
        </w:rPr>
        <w:t>- Chair W.C. Gentry</w:t>
      </w:r>
      <w:r w:rsidR="0068169B">
        <w:rPr>
          <w:sz w:val="22"/>
          <w:szCs w:val="22"/>
        </w:rPr>
        <w:t xml:space="preserve"> updated the group on the two subcommittee meetings. </w:t>
      </w:r>
      <w:r w:rsidR="00911B5A">
        <w:rPr>
          <w:sz w:val="22"/>
          <w:szCs w:val="22"/>
        </w:rPr>
        <w:t xml:space="preserve">Mr. Gentry emphasized the need for a comprehensive plan from the Task Force, an openness towards </w:t>
      </w:r>
      <w:r w:rsidR="006E352C">
        <w:rPr>
          <w:sz w:val="22"/>
          <w:szCs w:val="22"/>
        </w:rPr>
        <w:t>innovative</w:t>
      </w:r>
      <w:r w:rsidR="006E352C">
        <w:rPr>
          <w:sz w:val="22"/>
          <w:szCs w:val="22"/>
        </w:rPr>
        <w:t xml:space="preserve"> </w:t>
      </w:r>
      <w:r w:rsidR="00911B5A">
        <w:rPr>
          <w:sz w:val="22"/>
          <w:szCs w:val="22"/>
        </w:rPr>
        <w:t>youth programs, the use of performance metrics based on outcomes (not just number of children served), and early literacy as a means to deter future crime.</w:t>
      </w:r>
      <w:r w:rsidR="006E352C">
        <w:rPr>
          <w:sz w:val="22"/>
          <w:szCs w:val="22"/>
        </w:rPr>
        <w:t xml:space="preserve"> </w:t>
      </w:r>
    </w:p>
    <w:p w:rsidR="001621F9" w:rsidRPr="001621F9" w:rsidRDefault="001621F9" w:rsidP="00E96904">
      <w:pPr>
        <w:numPr>
          <w:ilvl w:val="0"/>
          <w:numId w:val="2"/>
        </w:numPr>
        <w:rPr>
          <w:sz w:val="22"/>
          <w:szCs w:val="22"/>
        </w:rPr>
      </w:pPr>
      <w:r w:rsidRPr="001621F9">
        <w:rPr>
          <w:sz w:val="22"/>
          <w:szCs w:val="22"/>
        </w:rPr>
        <w:t>Re-entry and juvenile justice- Chair Frank Denton</w:t>
      </w:r>
      <w:r w:rsidR="00E96904">
        <w:rPr>
          <w:sz w:val="22"/>
          <w:szCs w:val="22"/>
        </w:rPr>
        <w:t xml:space="preserve"> spoke about the two subcommittee’s meetings. Mr. Denton described his proposed </w:t>
      </w:r>
      <w:r w:rsidR="00E96904" w:rsidRPr="00E96904">
        <w:rPr>
          <w:sz w:val="22"/>
          <w:szCs w:val="22"/>
        </w:rPr>
        <w:t>outline of work for the subcommittee members, with the intent that each member select one to research further and report back upon to the group. Within each topic, the subcommittee members were directed to consider 3 factors: what programs are already in existence and are they adequate; are there gaps in programming options; what is the level of coordination between service providers.</w:t>
      </w:r>
    </w:p>
    <w:p w:rsidR="001621F9" w:rsidRPr="001621F9" w:rsidRDefault="001621F9" w:rsidP="001621F9">
      <w:pPr>
        <w:numPr>
          <w:ilvl w:val="0"/>
          <w:numId w:val="2"/>
        </w:numPr>
        <w:rPr>
          <w:sz w:val="22"/>
          <w:szCs w:val="22"/>
        </w:rPr>
      </w:pPr>
      <w:r w:rsidRPr="001621F9">
        <w:rPr>
          <w:sz w:val="22"/>
          <w:szCs w:val="22"/>
        </w:rPr>
        <w:t>Family engagement- Chair Ellen Glasser</w:t>
      </w:r>
      <w:r w:rsidR="0060241F">
        <w:rPr>
          <w:sz w:val="22"/>
          <w:szCs w:val="22"/>
        </w:rPr>
        <w:t xml:space="preserve"> shared the update from the subcommittee, which will make one or two recommendations as to how to best connect children with the greatest need with available services. </w:t>
      </w:r>
      <w:r w:rsidR="00E96904">
        <w:rPr>
          <w:sz w:val="22"/>
          <w:szCs w:val="22"/>
        </w:rPr>
        <w:t>The group also discussed examining the role of guns, though not all members were in agreement.</w:t>
      </w:r>
    </w:p>
    <w:p w:rsidR="001621F9" w:rsidRPr="001621F9" w:rsidRDefault="001621F9" w:rsidP="00E96904">
      <w:pPr>
        <w:numPr>
          <w:ilvl w:val="0"/>
          <w:numId w:val="2"/>
        </w:numPr>
        <w:rPr>
          <w:sz w:val="22"/>
          <w:szCs w:val="22"/>
        </w:rPr>
      </w:pPr>
      <w:r w:rsidRPr="001621F9">
        <w:rPr>
          <w:sz w:val="22"/>
          <w:szCs w:val="22"/>
        </w:rPr>
        <w:t>Neighborhoods- Chair Ronnie King</w:t>
      </w:r>
      <w:r w:rsidR="00E96904">
        <w:rPr>
          <w:sz w:val="22"/>
          <w:szCs w:val="22"/>
        </w:rPr>
        <w:t xml:space="preserve"> talked about the first subcommittee meeting in which </w:t>
      </w:r>
      <w:r w:rsidR="00E96904" w:rsidRPr="00E96904">
        <w:rPr>
          <w:sz w:val="22"/>
          <w:szCs w:val="22"/>
        </w:rPr>
        <w:t>the group</w:t>
      </w:r>
      <w:r w:rsidR="00E96904">
        <w:rPr>
          <w:sz w:val="22"/>
          <w:szCs w:val="22"/>
        </w:rPr>
        <w:t xml:space="preserve"> decided to</w:t>
      </w:r>
      <w:r w:rsidR="00E96904" w:rsidRPr="00E96904">
        <w:rPr>
          <w:sz w:val="22"/>
          <w:szCs w:val="22"/>
        </w:rPr>
        <w:t xml:space="preserve"> focus less on programs and more on comparing existing neighborhood assets, liabilities, health, infrastructure (street lights, sidewalks, and blight), services, and social capital. The subcommittee has been tasked with creating an inventory of services related to neighborhoods which will also in</w:t>
      </w:r>
      <w:r w:rsidR="00E96904">
        <w:rPr>
          <w:sz w:val="22"/>
          <w:szCs w:val="22"/>
        </w:rPr>
        <w:t>clude neighborhood associations and possibly</w:t>
      </w:r>
      <w:r w:rsidR="00E96904" w:rsidRPr="00E96904">
        <w:rPr>
          <w:sz w:val="22"/>
          <w:szCs w:val="22"/>
        </w:rPr>
        <w:t xml:space="preserve"> using GIS mapping to overlay crime patterns and neighborhood assets like parks and community centers.</w:t>
      </w:r>
    </w:p>
    <w:p w:rsidR="001621F9" w:rsidRPr="001621F9" w:rsidRDefault="001621F9" w:rsidP="001621F9">
      <w:pPr>
        <w:numPr>
          <w:ilvl w:val="0"/>
          <w:numId w:val="2"/>
        </w:numPr>
        <w:rPr>
          <w:sz w:val="22"/>
          <w:szCs w:val="22"/>
        </w:rPr>
      </w:pPr>
      <w:r w:rsidRPr="001621F9">
        <w:rPr>
          <w:sz w:val="22"/>
          <w:szCs w:val="22"/>
        </w:rPr>
        <w:t xml:space="preserve">Mental health and substance abuse- Chair </w:t>
      </w:r>
      <w:r>
        <w:rPr>
          <w:sz w:val="22"/>
          <w:szCs w:val="22"/>
        </w:rPr>
        <w:t>Shelley Grant</w:t>
      </w:r>
      <w:r w:rsidR="006E352C">
        <w:rPr>
          <w:sz w:val="22"/>
          <w:szCs w:val="22"/>
        </w:rPr>
        <w:t xml:space="preserve"> said that the</w:t>
      </w:r>
      <w:r w:rsidR="00777025">
        <w:rPr>
          <w:sz w:val="22"/>
          <w:szCs w:val="22"/>
        </w:rPr>
        <w:t xml:space="preserve"> subcommittee has held one meeting and they are working on program inventories for juveniles and adults, evaluating gaps in accessible mental health care locally and examining the relationship between law enforcement/corrections and mental health/substance abuse. </w:t>
      </w:r>
    </w:p>
    <w:p w:rsidR="001621F9" w:rsidRDefault="001621F9" w:rsidP="005B4298">
      <w:pPr>
        <w:rPr>
          <w:sz w:val="22"/>
          <w:szCs w:val="22"/>
        </w:rPr>
      </w:pPr>
    </w:p>
    <w:p w:rsidR="00D751AC" w:rsidRDefault="00D64407">
      <w:pPr>
        <w:rPr>
          <w:sz w:val="22"/>
          <w:szCs w:val="22"/>
        </w:rPr>
      </w:pPr>
      <w:r>
        <w:rPr>
          <w:sz w:val="22"/>
          <w:szCs w:val="22"/>
        </w:rPr>
        <w:t xml:space="preserve">Several members of the audience offered public comment and the cards are on file. </w:t>
      </w:r>
      <w:r>
        <w:rPr>
          <w:sz w:val="22"/>
          <w:szCs w:val="22"/>
        </w:rPr>
        <w:t>The Chair determined that a meeting with the subcommittee chairs will occur on March 29 to discuss the Task Force report due to council by May 1</w:t>
      </w:r>
      <w:r w:rsidRPr="00D64407">
        <w:rPr>
          <w:sz w:val="22"/>
          <w:szCs w:val="22"/>
          <w:vertAlign w:val="superscript"/>
        </w:rPr>
        <w:t>st</w:t>
      </w:r>
      <w:r>
        <w:rPr>
          <w:sz w:val="22"/>
          <w:szCs w:val="22"/>
        </w:rPr>
        <w:t xml:space="preserve">. The Chair requested that Legislative Services tally the hours spent by the members in subcommittee meetings and meetings of the body as a whole. </w:t>
      </w:r>
      <w:r w:rsidR="00E96904">
        <w:rPr>
          <w:sz w:val="22"/>
          <w:szCs w:val="22"/>
        </w:rPr>
        <w:t>With</w:t>
      </w:r>
      <w:r w:rsidR="009B7999">
        <w:rPr>
          <w:sz w:val="22"/>
          <w:szCs w:val="22"/>
        </w:rPr>
        <w:t xml:space="preserve"> no further business, the Chair adjourned the meeting. </w:t>
      </w:r>
      <w:r w:rsidR="002825C1">
        <w:rPr>
          <w:sz w:val="22"/>
          <w:szCs w:val="22"/>
        </w:rPr>
        <w:t>The n</w:t>
      </w:r>
      <w:r w:rsidR="00D751AC">
        <w:rPr>
          <w:sz w:val="22"/>
          <w:szCs w:val="22"/>
        </w:rPr>
        <w:t>ext</w:t>
      </w:r>
      <w:r w:rsidR="002825C1">
        <w:rPr>
          <w:sz w:val="22"/>
          <w:szCs w:val="22"/>
        </w:rPr>
        <w:t xml:space="preserve"> </w:t>
      </w:r>
      <w:r w:rsidR="00E60812">
        <w:rPr>
          <w:sz w:val="22"/>
          <w:szCs w:val="22"/>
        </w:rPr>
        <w:t>Task Force</w:t>
      </w:r>
      <w:r w:rsidR="00D751AC">
        <w:rPr>
          <w:sz w:val="22"/>
          <w:szCs w:val="22"/>
        </w:rPr>
        <w:t xml:space="preserve"> meeting </w:t>
      </w:r>
      <w:r w:rsidR="002825C1">
        <w:rPr>
          <w:sz w:val="22"/>
          <w:szCs w:val="22"/>
        </w:rPr>
        <w:t xml:space="preserve">will be </w:t>
      </w:r>
      <w:r>
        <w:rPr>
          <w:sz w:val="22"/>
          <w:szCs w:val="22"/>
        </w:rPr>
        <w:t xml:space="preserve">Friday </w:t>
      </w:r>
      <w:r w:rsidR="00E96904">
        <w:rPr>
          <w:sz w:val="22"/>
          <w:szCs w:val="22"/>
        </w:rPr>
        <w:t>April 5</w:t>
      </w:r>
      <w:r w:rsidR="00D751AC">
        <w:rPr>
          <w:sz w:val="22"/>
          <w:szCs w:val="22"/>
        </w:rPr>
        <w:t>, 2019</w:t>
      </w:r>
      <w:r w:rsidR="002825C1">
        <w:rPr>
          <w:sz w:val="22"/>
          <w:szCs w:val="22"/>
        </w:rPr>
        <w:t xml:space="preserve"> at 9:00am.</w:t>
      </w:r>
    </w:p>
    <w:p w:rsidR="00E82B94" w:rsidRPr="00D64407" w:rsidRDefault="00E82B94" w:rsidP="00E82B94">
      <w:pPr>
        <w:rPr>
          <w:b/>
          <w:sz w:val="22"/>
          <w:szCs w:val="22"/>
        </w:rPr>
      </w:pPr>
      <w:r w:rsidRPr="00D64407">
        <w:rPr>
          <w:b/>
          <w:sz w:val="22"/>
          <w:szCs w:val="22"/>
        </w:rPr>
        <w:tab/>
      </w:r>
      <w:r w:rsidRPr="00D64407">
        <w:rPr>
          <w:b/>
          <w:sz w:val="22"/>
          <w:szCs w:val="22"/>
        </w:rPr>
        <w:tab/>
      </w:r>
      <w:r w:rsidRPr="00D64407">
        <w:rPr>
          <w:b/>
          <w:sz w:val="22"/>
          <w:szCs w:val="22"/>
        </w:rPr>
        <w:tab/>
      </w:r>
      <w:r w:rsidRPr="00D64407">
        <w:rPr>
          <w:b/>
          <w:sz w:val="22"/>
          <w:szCs w:val="22"/>
        </w:rPr>
        <w:tab/>
      </w:r>
      <w:r w:rsidRPr="00D64407">
        <w:rPr>
          <w:b/>
          <w:sz w:val="22"/>
          <w:szCs w:val="22"/>
        </w:rPr>
        <w:tab/>
        <w:t xml:space="preserve">     </w:t>
      </w:r>
    </w:p>
    <w:p w:rsidR="00E82B94" w:rsidRDefault="00E82B94">
      <w:pPr>
        <w:rPr>
          <w:sz w:val="22"/>
          <w:szCs w:val="22"/>
        </w:rPr>
      </w:pPr>
    </w:p>
    <w:p w:rsidR="00773D1E" w:rsidRPr="00773D1E" w:rsidRDefault="00773D1E">
      <w:pPr>
        <w:rPr>
          <w:b/>
          <w:sz w:val="22"/>
          <w:szCs w:val="22"/>
        </w:rPr>
      </w:pPr>
      <w:r w:rsidRPr="00773D1E">
        <w:rPr>
          <w:b/>
          <w:sz w:val="22"/>
          <w:szCs w:val="22"/>
        </w:rPr>
        <w:t>Meeting Adjourned:</w:t>
      </w:r>
      <w:r>
        <w:rPr>
          <w:b/>
          <w:sz w:val="22"/>
          <w:szCs w:val="22"/>
        </w:rPr>
        <w:t xml:space="preserve"> </w:t>
      </w:r>
      <w:r w:rsidR="005B4298">
        <w:rPr>
          <w:sz w:val="22"/>
          <w:szCs w:val="22"/>
        </w:rPr>
        <w:t>11:52</w:t>
      </w:r>
      <w:r w:rsidR="00203562">
        <w:rPr>
          <w:sz w:val="22"/>
          <w:szCs w:val="22"/>
        </w:rPr>
        <w:t xml:space="preserve"> a</w:t>
      </w:r>
      <w:r w:rsidR="009E1B09">
        <w:rPr>
          <w:sz w:val="22"/>
          <w:szCs w:val="22"/>
        </w:rPr>
        <w:t>m</w:t>
      </w:r>
    </w:p>
    <w:p w:rsidR="00773D1E" w:rsidRDefault="00773D1E">
      <w:pPr>
        <w:rPr>
          <w:sz w:val="22"/>
          <w:szCs w:val="22"/>
        </w:rPr>
      </w:pPr>
    </w:p>
    <w:p w:rsidR="00E95878" w:rsidRPr="00E95878" w:rsidRDefault="00E95878" w:rsidP="00E95878">
      <w:pPr>
        <w:rPr>
          <w:sz w:val="22"/>
          <w:szCs w:val="22"/>
        </w:rPr>
      </w:pPr>
      <w:r w:rsidRPr="00E95878">
        <w:rPr>
          <w:sz w:val="22"/>
          <w:szCs w:val="22"/>
        </w:rPr>
        <w:t xml:space="preserve">Minutes: Colleen Hampsey, Council Research </w:t>
      </w:r>
    </w:p>
    <w:p w:rsidR="00E95878" w:rsidRPr="00E95878" w:rsidRDefault="00E95878" w:rsidP="00E95878">
      <w:pPr>
        <w:rPr>
          <w:sz w:val="22"/>
          <w:szCs w:val="22"/>
        </w:rPr>
      </w:pPr>
      <w:r w:rsidRPr="00E95878">
        <w:rPr>
          <w:sz w:val="22"/>
          <w:szCs w:val="22"/>
        </w:rPr>
        <w:t>CHampsey @coj.net   (904) 630-1498</w:t>
      </w:r>
    </w:p>
    <w:p w:rsidR="00E95878" w:rsidRPr="00E95878" w:rsidRDefault="00250A3A" w:rsidP="00E95878">
      <w:pPr>
        <w:rPr>
          <w:sz w:val="22"/>
          <w:szCs w:val="22"/>
        </w:rPr>
      </w:pPr>
      <w:r>
        <w:rPr>
          <w:sz w:val="22"/>
          <w:szCs w:val="22"/>
        </w:rPr>
        <w:t xml:space="preserve">Posted </w:t>
      </w:r>
      <w:r w:rsidR="005B4298">
        <w:rPr>
          <w:sz w:val="22"/>
          <w:szCs w:val="22"/>
        </w:rPr>
        <w:t>3.12</w:t>
      </w:r>
      <w:r w:rsidR="00EF22C8">
        <w:rPr>
          <w:sz w:val="22"/>
          <w:szCs w:val="22"/>
        </w:rPr>
        <w:t>.19</w:t>
      </w:r>
      <w:r w:rsidR="003D0587">
        <w:rPr>
          <w:sz w:val="22"/>
          <w:szCs w:val="22"/>
        </w:rPr>
        <w:t xml:space="preserve"> 5</w:t>
      </w:r>
      <w:r w:rsidR="00E95878" w:rsidRPr="00E95878">
        <w:rPr>
          <w:sz w:val="22"/>
          <w:szCs w:val="22"/>
        </w:rPr>
        <w:t>:00 pm</w:t>
      </w:r>
    </w:p>
    <w:p w:rsidR="00E95878" w:rsidRDefault="00E95878" w:rsidP="00E95878">
      <w:pPr>
        <w:rPr>
          <w:sz w:val="22"/>
          <w:szCs w:val="22"/>
        </w:rPr>
      </w:pPr>
      <w:r w:rsidRPr="00E95878">
        <w:rPr>
          <w:sz w:val="22"/>
          <w:szCs w:val="22"/>
        </w:rPr>
        <w:t xml:space="preserve">Tape: </w:t>
      </w:r>
      <w:r w:rsidR="00E60812">
        <w:rPr>
          <w:sz w:val="22"/>
          <w:szCs w:val="22"/>
        </w:rPr>
        <w:t>Task Force</w:t>
      </w:r>
      <w:r w:rsidR="00D63657" w:rsidRPr="00D63657">
        <w:rPr>
          <w:sz w:val="22"/>
          <w:szCs w:val="22"/>
        </w:rPr>
        <w:t xml:space="preserve"> on Safety and Crime Reduction</w:t>
      </w:r>
      <w:r w:rsidRPr="00E95878">
        <w:rPr>
          <w:sz w:val="22"/>
          <w:szCs w:val="22"/>
        </w:rPr>
        <w:t xml:space="preserve">- Legislative Services Division </w:t>
      </w:r>
    </w:p>
    <w:p w:rsidR="00E95878" w:rsidRPr="00773D1E" w:rsidRDefault="005B4298">
      <w:pPr>
        <w:rPr>
          <w:sz w:val="22"/>
          <w:szCs w:val="22"/>
        </w:rPr>
      </w:pPr>
      <w:r>
        <w:rPr>
          <w:sz w:val="22"/>
          <w:szCs w:val="22"/>
        </w:rPr>
        <w:t>3</w:t>
      </w:r>
      <w:r w:rsidR="008B5EAA">
        <w:rPr>
          <w:sz w:val="22"/>
          <w:szCs w:val="22"/>
        </w:rPr>
        <w:t>.8</w:t>
      </w:r>
      <w:r w:rsidR="00EF22C8">
        <w:rPr>
          <w:sz w:val="22"/>
          <w:szCs w:val="22"/>
        </w:rPr>
        <w:t>.19</w:t>
      </w:r>
    </w:p>
    <w:sectPr w:rsidR="00E95878" w:rsidRPr="00773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A4EA0"/>
    <w:multiLevelType w:val="hybridMultilevel"/>
    <w:tmpl w:val="0E007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34602E"/>
    <w:multiLevelType w:val="hybridMultilevel"/>
    <w:tmpl w:val="2258C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668"/>
    <w:rsid w:val="00031AFE"/>
    <w:rsid w:val="000A5DF6"/>
    <w:rsid w:val="0010322D"/>
    <w:rsid w:val="00124CA9"/>
    <w:rsid w:val="001621F9"/>
    <w:rsid w:val="00192268"/>
    <w:rsid w:val="0019476C"/>
    <w:rsid w:val="001B12E9"/>
    <w:rsid w:val="00203562"/>
    <w:rsid w:val="00250A3A"/>
    <w:rsid w:val="00260666"/>
    <w:rsid w:val="002825C1"/>
    <w:rsid w:val="002D16FF"/>
    <w:rsid w:val="003A3672"/>
    <w:rsid w:val="003A4F50"/>
    <w:rsid w:val="003B3C18"/>
    <w:rsid w:val="003D0587"/>
    <w:rsid w:val="003D31B5"/>
    <w:rsid w:val="00441549"/>
    <w:rsid w:val="00464338"/>
    <w:rsid w:val="00470427"/>
    <w:rsid w:val="00486481"/>
    <w:rsid w:val="004A6649"/>
    <w:rsid w:val="004B05DB"/>
    <w:rsid w:val="004B2B53"/>
    <w:rsid w:val="00521F9D"/>
    <w:rsid w:val="00535668"/>
    <w:rsid w:val="00575436"/>
    <w:rsid w:val="00591D72"/>
    <w:rsid w:val="005B4298"/>
    <w:rsid w:val="0060241F"/>
    <w:rsid w:val="0064586B"/>
    <w:rsid w:val="0068169B"/>
    <w:rsid w:val="006D724C"/>
    <w:rsid w:val="006E352C"/>
    <w:rsid w:val="006F3F51"/>
    <w:rsid w:val="006F5C02"/>
    <w:rsid w:val="00773D1E"/>
    <w:rsid w:val="00777025"/>
    <w:rsid w:val="007D5969"/>
    <w:rsid w:val="007E7D1B"/>
    <w:rsid w:val="008437A2"/>
    <w:rsid w:val="008457C1"/>
    <w:rsid w:val="00896F0B"/>
    <w:rsid w:val="008A04EF"/>
    <w:rsid w:val="008B0907"/>
    <w:rsid w:val="008B5EAA"/>
    <w:rsid w:val="008D6079"/>
    <w:rsid w:val="008E4A6E"/>
    <w:rsid w:val="008F0F7B"/>
    <w:rsid w:val="009105DB"/>
    <w:rsid w:val="00911B5A"/>
    <w:rsid w:val="00925936"/>
    <w:rsid w:val="00947CC2"/>
    <w:rsid w:val="00963BEE"/>
    <w:rsid w:val="009A5519"/>
    <w:rsid w:val="009B7999"/>
    <w:rsid w:val="009D06BD"/>
    <w:rsid w:val="009E1B09"/>
    <w:rsid w:val="00A02839"/>
    <w:rsid w:val="00A05288"/>
    <w:rsid w:val="00A27A4D"/>
    <w:rsid w:val="00A27D4B"/>
    <w:rsid w:val="00A34E00"/>
    <w:rsid w:val="00A51590"/>
    <w:rsid w:val="00A760C0"/>
    <w:rsid w:val="00A91FCA"/>
    <w:rsid w:val="00AD6AF6"/>
    <w:rsid w:val="00B23450"/>
    <w:rsid w:val="00B3714C"/>
    <w:rsid w:val="00B91F70"/>
    <w:rsid w:val="00BA2F87"/>
    <w:rsid w:val="00BE6034"/>
    <w:rsid w:val="00BF1939"/>
    <w:rsid w:val="00CA4407"/>
    <w:rsid w:val="00CC28A2"/>
    <w:rsid w:val="00CE190C"/>
    <w:rsid w:val="00CF3D38"/>
    <w:rsid w:val="00D07A42"/>
    <w:rsid w:val="00D373F0"/>
    <w:rsid w:val="00D63657"/>
    <w:rsid w:val="00D64407"/>
    <w:rsid w:val="00D751AC"/>
    <w:rsid w:val="00DF335E"/>
    <w:rsid w:val="00DF5554"/>
    <w:rsid w:val="00E143E3"/>
    <w:rsid w:val="00E60812"/>
    <w:rsid w:val="00E74955"/>
    <w:rsid w:val="00E8088A"/>
    <w:rsid w:val="00E82B94"/>
    <w:rsid w:val="00E95878"/>
    <w:rsid w:val="00E96904"/>
    <w:rsid w:val="00EC1851"/>
    <w:rsid w:val="00ED26CE"/>
    <w:rsid w:val="00ED2E61"/>
    <w:rsid w:val="00EE2414"/>
    <w:rsid w:val="00EF22C8"/>
    <w:rsid w:val="00F54D2C"/>
    <w:rsid w:val="00F80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4E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A04EF"/>
    <w:pPr>
      <w:keepNext/>
      <w:jc w:val="center"/>
      <w:outlineLvl w:val="0"/>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04EF"/>
    <w:rPr>
      <w:rFonts w:ascii="Arial" w:eastAsia="Times New Roman" w:hAnsi="Arial" w:cs="Times New Roman"/>
      <w:b/>
      <w:sz w:val="20"/>
      <w:szCs w:val="20"/>
    </w:rPr>
  </w:style>
  <w:style w:type="paragraph" w:styleId="BalloonText">
    <w:name w:val="Balloon Text"/>
    <w:basedOn w:val="Normal"/>
    <w:link w:val="BalloonTextChar"/>
    <w:uiPriority w:val="99"/>
    <w:semiHidden/>
    <w:unhideWhenUsed/>
    <w:rsid w:val="008A04EF"/>
    <w:rPr>
      <w:rFonts w:ascii="Tahoma" w:hAnsi="Tahoma" w:cs="Tahoma"/>
      <w:sz w:val="16"/>
      <w:szCs w:val="16"/>
    </w:rPr>
  </w:style>
  <w:style w:type="character" w:customStyle="1" w:styleId="BalloonTextChar">
    <w:name w:val="Balloon Text Char"/>
    <w:basedOn w:val="DefaultParagraphFont"/>
    <w:link w:val="BalloonText"/>
    <w:uiPriority w:val="99"/>
    <w:semiHidden/>
    <w:rsid w:val="008A04EF"/>
    <w:rPr>
      <w:rFonts w:ascii="Tahoma" w:eastAsia="Times New Roman" w:hAnsi="Tahoma" w:cs="Tahoma"/>
      <w:sz w:val="16"/>
      <w:szCs w:val="16"/>
    </w:rPr>
  </w:style>
  <w:style w:type="paragraph" w:styleId="ListParagraph">
    <w:name w:val="List Paragraph"/>
    <w:basedOn w:val="Normal"/>
    <w:uiPriority w:val="34"/>
    <w:qFormat/>
    <w:rsid w:val="00E749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4E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A04EF"/>
    <w:pPr>
      <w:keepNext/>
      <w:jc w:val="center"/>
      <w:outlineLvl w:val="0"/>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04EF"/>
    <w:rPr>
      <w:rFonts w:ascii="Arial" w:eastAsia="Times New Roman" w:hAnsi="Arial" w:cs="Times New Roman"/>
      <w:b/>
      <w:sz w:val="20"/>
      <w:szCs w:val="20"/>
    </w:rPr>
  </w:style>
  <w:style w:type="paragraph" w:styleId="BalloonText">
    <w:name w:val="Balloon Text"/>
    <w:basedOn w:val="Normal"/>
    <w:link w:val="BalloonTextChar"/>
    <w:uiPriority w:val="99"/>
    <w:semiHidden/>
    <w:unhideWhenUsed/>
    <w:rsid w:val="008A04EF"/>
    <w:rPr>
      <w:rFonts w:ascii="Tahoma" w:hAnsi="Tahoma" w:cs="Tahoma"/>
      <w:sz w:val="16"/>
      <w:szCs w:val="16"/>
    </w:rPr>
  </w:style>
  <w:style w:type="character" w:customStyle="1" w:styleId="BalloonTextChar">
    <w:name w:val="Balloon Text Char"/>
    <w:basedOn w:val="DefaultParagraphFont"/>
    <w:link w:val="BalloonText"/>
    <w:uiPriority w:val="99"/>
    <w:semiHidden/>
    <w:rsid w:val="008A04EF"/>
    <w:rPr>
      <w:rFonts w:ascii="Tahoma" w:eastAsia="Times New Roman" w:hAnsi="Tahoma" w:cs="Tahoma"/>
      <w:sz w:val="16"/>
      <w:szCs w:val="16"/>
    </w:rPr>
  </w:style>
  <w:style w:type="paragraph" w:styleId="ListParagraph">
    <w:name w:val="List Paragraph"/>
    <w:basedOn w:val="Normal"/>
    <w:uiPriority w:val="34"/>
    <w:qFormat/>
    <w:rsid w:val="00E74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2</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cp:lastPrinted>2019-03-12T17:39:00Z</cp:lastPrinted>
  <dcterms:created xsi:type="dcterms:W3CDTF">2019-03-12T12:52:00Z</dcterms:created>
  <dcterms:modified xsi:type="dcterms:W3CDTF">2019-03-12T17:39:00Z</dcterms:modified>
</cp:coreProperties>
</file>